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y Date, Company Name and Slogan, Address, Phone and Fax numbers and Email address"/>
      </w:tblPr>
      <w:tblGrid>
        <w:gridCol w:w="9016"/>
      </w:tblGrid>
      <w:tr w:rsidR="00127317" w:rsidRPr="00127317" w14:paraId="4703EB27" w14:textId="77777777" w:rsidTr="00127317">
        <w:trPr>
          <w:trHeight w:val="66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5656478E" w14:textId="77777777" w:rsidR="00127317" w:rsidRPr="00127317" w:rsidRDefault="00127317" w:rsidP="001273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127317">
              <w:rPr>
                <w:rFonts w:ascii="Arial" w:hAnsi="Arial" w:cs="Arial"/>
                <w:b/>
                <w:bCs/>
                <w:sz w:val="40"/>
                <w:szCs w:val="40"/>
              </w:rPr>
              <w:t>Activities Approval Form</w:t>
            </w:r>
          </w:p>
        </w:tc>
      </w:tr>
    </w:tbl>
    <w:p w14:paraId="3FB8445F" w14:textId="648ADBEE" w:rsidR="00127317" w:rsidRDefault="00127317" w:rsidP="00127317">
      <w:pPr>
        <w:spacing w:before="120" w:after="120" w:line="240" w:lineRule="auto"/>
        <w:jc w:val="both"/>
        <w:rPr>
          <w:rFonts w:ascii="Arial" w:hAnsi="Arial" w:cs="Arial"/>
        </w:rPr>
      </w:pPr>
      <w:r w:rsidRPr="00127317">
        <w:rPr>
          <w:rFonts w:ascii="Arial" w:hAnsi="Arial" w:cs="Arial"/>
          <w:lang w:val="en-US"/>
        </w:rPr>
        <w:t>Before any activity that requires a permit holder can take place Leaders must ensure that all of the relevant requirements of section 9 of P.O.R have been complied with and that the activity</w:t>
      </w:r>
      <w:r w:rsidRPr="00127317">
        <w:rPr>
          <w:rFonts w:ascii="Arial" w:hAnsi="Arial" w:cs="Arial"/>
        </w:rPr>
        <w:t xml:space="preserve"> has been approved by the District Commissioner (see </w:t>
      </w:r>
      <w:r w:rsidR="00C922D9">
        <w:rPr>
          <w:rFonts w:ascii="Arial" w:hAnsi="Arial" w:cs="Arial"/>
        </w:rPr>
        <w:t xml:space="preserve">P.O.R </w:t>
      </w:r>
      <w:r w:rsidRPr="00127317">
        <w:rPr>
          <w:rFonts w:ascii="Arial" w:hAnsi="Arial" w:cs="Arial"/>
        </w:rPr>
        <w:t xml:space="preserve">Rule 9.1.2) or their nominee.  The nominees for Glendon are DDC Group Support and DDC Programme.  </w:t>
      </w:r>
    </w:p>
    <w:p w14:paraId="7AF7E832" w14:textId="4DFA08CA" w:rsidR="00127317" w:rsidRPr="00127317" w:rsidRDefault="00127317" w:rsidP="00127317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r w:rsidRPr="00127317">
        <w:rPr>
          <w:rFonts w:ascii="Arial" w:hAnsi="Arial" w:cs="Arial"/>
          <w:lang w:val="en-US"/>
        </w:rPr>
        <w:t xml:space="preserve">By submission of this form, you confirm that all Risk Assessments are in place and </w:t>
      </w:r>
      <w:r>
        <w:rPr>
          <w:rFonts w:ascii="Arial" w:hAnsi="Arial" w:cs="Arial"/>
          <w:lang w:val="en-US"/>
        </w:rPr>
        <w:t xml:space="preserve">that they </w:t>
      </w:r>
      <w:r w:rsidRPr="00127317">
        <w:rPr>
          <w:rFonts w:ascii="Arial" w:hAnsi="Arial" w:cs="Arial"/>
          <w:lang w:val="en-US"/>
        </w:rPr>
        <w:t xml:space="preserve">have been read and </w:t>
      </w:r>
      <w:r w:rsidR="00136833" w:rsidRPr="00127317">
        <w:rPr>
          <w:rFonts w:ascii="Arial" w:hAnsi="Arial" w:cs="Arial"/>
          <w:lang w:val="en-US"/>
        </w:rPr>
        <w:t>agreed to</w:t>
      </w:r>
      <w:r w:rsidRPr="00127317">
        <w:rPr>
          <w:rFonts w:ascii="Arial" w:hAnsi="Arial" w:cs="Arial"/>
          <w:lang w:val="en-US"/>
        </w:rPr>
        <w:t xml:space="preserve"> by all leaders/adults attending the event.</w:t>
      </w:r>
    </w:p>
    <w:p w14:paraId="311B9F51" w14:textId="5EDC3626" w:rsidR="00127317" w:rsidRPr="00127317" w:rsidRDefault="00127317" w:rsidP="00127317">
      <w:pPr>
        <w:spacing w:before="120" w:after="120" w:line="240" w:lineRule="auto"/>
        <w:jc w:val="both"/>
        <w:rPr>
          <w:rFonts w:ascii="Arial" w:hAnsi="Arial" w:cs="Arial"/>
        </w:rPr>
      </w:pPr>
      <w:r w:rsidRPr="00127317">
        <w:rPr>
          <w:rFonts w:ascii="Arial" w:hAnsi="Arial" w:cs="Arial"/>
        </w:rPr>
        <w:t xml:space="preserve">Once complete </w:t>
      </w:r>
      <w:r w:rsidR="00136833">
        <w:rPr>
          <w:rFonts w:ascii="Arial" w:hAnsi="Arial" w:cs="Arial"/>
        </w:rPr>
        <w:t xml:space="preserve">please </w:t>
      </w:r>
      <w:r w:rsidRPr="00127317">
        <w:rPr>
          <w:rFonts w:ascii="Arial" w:hAnsi="Arial" w:cs="Arial"/>
        </w:rPr>
        <w:t xml:space="preserve">send this form for approval to </w:t>
      </w:r>
      <w:hyperlink r:id="rId4" w:history="1">
        <w:r w:rsidR="001E754F" w:rsidRPr="004F4A3D">
          <w:rPr>
            <w:rStyle w:val="Hyperlink"/>
            <w:rFonts w:ascii="Arial" w:hAnsi="Arial" w:cs="Arial"/>
          </w:rPr>
          <w:t>AAA@glendonscouts.org.uk</w:t>
        </w:r>
      </w:hyperlink>
      <w:r w:rsidRPr="00127317">
        <w:rPr>
          <w:rFonts w:ascii="Arial" w:hAnsi="Arial" w:cs="Arial"/>
        </w:rPr>
        <w:t xml:space="preserve"> </w:t>
      </w:r>
    </w:p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y Date, Company Name and Slogan, Address, Phone and Fax numbers and Email address"/>
      </w:tblPr>
      <w:tblGrid>
        <w:gridCol w:w="4106"/>
        <w:gridCol w:w="4910"/>
      </w:tblGrid>
      <w:tr w:rsidR="00127317" w:rsidRPr="00127317" w14:paraId="4F8DEC44" w14:textId="77777777" w:rsidTr="00127317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3A19E16A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Group Name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7082" w14:textId="77777777" w:rsidR="00127317" w:rsidRPr="00127317" w:rsidRDefault="00127317" w:rsidP="00127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7317" w:rsidRPr="00127317" w14:paraId="0D3FE9D2" w14:textId="77777777" w:rsidTr="00127317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12ADB9A8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Section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2A6A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17" w:rsidRPr="00127317" w14:paraId="5ECFE3C7" w14:textId="77777777" w:rsidTr="00127317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67F9D170" w14:textId="1711F7C9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9FB5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17" w:rsidRPr="00127317" w14:paraId="264F5866" w14:textId="77777777" w:rsidTr="00127317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68624167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Activity Location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ECC7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17" w:rsidRPr="00127317" w14:paraId="568109AF" w14:textId="77777777" w:rsidTr="00127317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4CFF0D2E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No. of Young People attending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8C87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17" w:rsidRPr="00127317" w14:paraId="056106EA" w14:textId="77777777" w:rsidTr="00127317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2F5D551E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Leader In Charge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31DF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17" w:rsidRPr="00127317" w14:paraId="542D2754" w14:textId="77777777" w:rsidTr="00127317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7652FCBF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Permit Holder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1F00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17" w:rsidRPr="00127317" w14:paraId="6087A02F" w14:textId="77777777" w:rsidTr="00127317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634AA3AB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No of Leaders/Adults attending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D560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5C22F3" w14:textId="77777777" w:rsidR="00127317" w:rsidRPr="00127317" w:rsidRDefault="00127317" w:rsidP="00127317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r w:rsidRPr="00127317">
        <w:rPr>
          <w:rFonts w:ascii="Arial" w:hAnsi="Arial" w:cs="Arial"/>
          <w:lang w:val="en-US"/>
        </w:rPr>
        <w:t>If the activity is a water based activity, please complete the following sections.</w:t>
      </w:r>
    </w:p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y Date, Company Name and Slogan, Address, Phone and Fax numbers and Email address"/>
      </w:tblPr>
      <w:tblGrid>
        <w:gridCol w:w="4050"/>
        <w:gridCol w:w="4966"/>
      </w:tblGrid>
      <w:tr w:rsidR="00127317" w:rsidRPr="00127317" w14:paraId="6AF5E436" w14:textId="77777777" w:rsidTr="00127317">
        <w:trPr>
          <w:trHeight w:val="55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149C7548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Water Classification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FB56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17" w:rsidRPr="00127317" w14:paraId="44703AAA" w14:textId="77777777" w:rsidTr="00127317">
        <w:trPr>
          <w:trHeight w:val="55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7640E0E1" w14:textId="7B1EC20A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No. of Non Swimmers</w:t>
            </w:r>
            <w:r w:rsidRPr="00127317">
              <w:rPr>
                <w:rFonts w:ascii="Arial" w:hAnsi="Arial" w:cs="Arial"/>
                <w:sz w:val="24"/>
                <w:szCs w:val="24"/>
              </w:rPr>
              <w:br/>
            </w:r>
            <w:r w:rsidRPr="00127317">
              <w:rPr>
                <w:rFonts w:ascii="Arial" w:hAnsi="Arial" w:cs="Arial"/>
                <w:sz w:val="20"/>
                <w:szCs w:val="20"/>
              </w:rPr>
              <w:t xml:space="preserve">(as defined by P. O. R </w:t>
            </w:r>
            <w:r w:rsidR="00C922D9" w:rsidRPr="00A4437F">
              <w:rPr>
                <w:rFonts w:ascii="Arial" w:hAnsi="Arial" w:cs="Arial"/>
                <w:sz w:val="20"/>
                <w:szCs w:val="20"/>
              </w:rPr>
              <w:t>Rule</w:t>
            </w:r>
            <w:r w:rsidRPr="00127317">
              <w:rPr>
                <w:rFonts w:ascii="Arial" w:hAnsi="Arial" w:cs="Arial"/>
                <w:sz w:val="20"/>
                <w:szCs w:val="20"/>
              </w:rPr>
              <w:t xml:space="preserve"> 9.13.1.1)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FBEB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17" w:rsidRPr="00127317" w14:paraId="5EFB7DA6" w14:textId="77777777" w:rsidTr="00127317">
        <w:trPr>
          <w:trHeight w:val="55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208772DD" w14:textId="7E8455C5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 xml:space="preserve">No of Leaders/Adults attending </w:t>
            </w:r>
            <w:r w:rsidRPr="00127317">
              <w:rPr>
                <w:rFonts w:ascii="Arial" w:hAnsi="Arial" w:cs="Arial"/>
                <w:sz w:val="24"/>
                <w:szCs w:val="24"/>
              </w:rPr>
              <w:br/>
            </w:r>
            <w:r w:rsidRPr="00127317">
              <w:rPr>
                <w:rFonts w:ascii="Arial" w:hAnsi="Arial" w:cs="Arial"/>
                <w:sz w:val="20"/>
                <w:szCs w:val="20"/>
              </w:rPr>
              <w:t xml:space="preserve">(See P.O.R </w:t>
            </w:r>
            <w:r w:rsidR="00A4437F" w:rsidRPr="00A4437F">
              <w:rPr>
                <w:rFonts w:ascii="Arial" w:hAnsi="Arial" w:cs="Arial"/>
                <w:sz w:val="20"/>
                <w:szCs w:val="20"/>
              </w:rPr>
              <w:t>Rule</w:t>
            </w:r>
            <w:r w:rsidRPr="00127317">
              <w:rPr>
                <w:rFonts w:ascii="Arial" w:hAnsi="Arial" w:cs="Arial"/>
                <w:sz w:val="20"/>
                <w:szCs w:val="20"/>
              </w:rPr>
              <w:t>. 9.13.1.2)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395E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03A216" w14:textId="7E4BADED" w:rsidR="00127317" w:rsidRPr="00127317" w:rsidRDefault="00127317" w:rsidP="00127317">
      <w:pPr>
        <w:spacing w:before="120" w:after="120" w:line="240" w:lineRule="auto"/>
        <w:jc w:val="both"/>
        <w:rPr>
          <w:rFonts w:ascii="Arial" w:hAnsi="Arial" w:cs="Arial"/>
          <w:color w:val="0070C0"/>
          <w:u w:val="single"/>
          <w:lang w:val="en-US"/>
        </w:rPr>
      </w:pPr>
      <w:r w:rsidRPr="00127317">
        <w:rPr>
          <w:rFonts w:ascii="Arial" w:hAnsi="Arial" w:cs="Arial"/>
          <w:color w:val="0070C0"/>
          <w:u w:val="single"/>
          <w:lang w:val="en-US"/>
        </w:rPr>
        <w:t>District Use Only</w:t>
      </w:r>
    </w:p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y Date, Company Name and Slogan, Address, Phone and Fax numbers and Email address"/>
      </w:tblPr>
      <w:tblGrid>
        <w:gridCol w:w="1696"/>
        <w:gridCol w:w="2977"/>
        <w:gridCol w:w="2089"/>
        <w:gridCol w:w="2254"/>
      </w:tblGrid>
      <w:tr w:rsidR="00127317" w:rsidRPr="00127317" w14:paraId="5256A3DD" w14:textId="77777777" w:rsidTr="00127317">
        <w:trPr>
          <w:cantSplit/>
          <w:trHeight w:val="6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777A573E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Approved</w:t>
            </w:r>
            <w:r>
              <w:rPr>
                <w:rFonts w:ascii="Arial" w:hAnsi="Arial" w:cs="Arial"/>
                <w:sz w:val="24"/>
                <w:szCs w:val="24"/>
              </w:rPr>
              <w:t xml:space="preserve"> by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F3FD" w14:textId="239001DE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0429" w14:textId="50795494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Membership No.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495A" w14:textId="17D397F9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17" w:rsidRPr="00127317" w14:paraId="1A87E563" w14:textId="77777777" w:rsidTr="00127317">
        <w:trPr>
          <w:cantSplit/>
          <w:trHeight w:val="6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62102E0B" w14:textId="7AA76264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34BB7" w14:textId="77777777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C7EA6" w14:textId="2989179E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  <w:r w:rsidRPr="00127317">
              <w:rPr>
                <w:rFonts w:ascii="Arial" w:hAnsi="Arial" w:cs="Arial"/>
                <w:sz w:val="24"/>
                <w:szCs w:val="24"/>
              </w:rPr>
              <w:t>Date of Approval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9CCF0" w14:textId="4846E01A" w:rsidR="00127317" w:rsidRPr="00127317" w:rsidRDefault="00127317" w:rsidP="00127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491C4E" w14:textId="77777777" w:rsidR="004626CC" w:rsidRDefault="004626CC" w:rsidP="00127317"/>
    <w:sectPr w:rsidR="004626CC" w:rsidSect="00127317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17"/>
    <w:rsid w:val="00127317"/>
    <w:rsid w:val="00136833"/>
    <w:rsid w:val="001E754F"/>
    <w:rsid w:val="004626CC"/>
    <w:rsid w:val="00A4437F"/>
    <w:rsid w:val="00C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B42C"/>
  <w15:chartTrackingRefBased/>
  <w15:docId w15:val="{E3FE7A05-F17E-4DAB-B1EA-EBF9FF32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A@glendonscou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Proctor</dc:creator>
  <cp:keywords/>
  <dc:description/>
  <cp:lastModifiedBy>Phil Proctor</cp:lastModifiedBy>
  <cp:revision>5</cp:revision>
  <cp:lastPrinted>2023-05-28T18:52:00Z</cp:lastPrinted>
  <dcterms:created xsi:type="dcterms:W3CDTF">2023-05-28T18:42:00Z</dcterms:created>
  <dcterms:modified xsi:type="dcterms:W3CDTF">2023-06-01T14:16:00Z</dcterms:modified>
</cp:coreProperties>
</file>